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DA508" w14:textId="77777777" w:rsidR="00204CDD" w:rsidRDefault="00204CDD" w:rsidP="00B77216">
      <w:pPr>
        <w:jc w:val="center"/>
      </w:pPr>
      <w:bookmarkStart w:id="0" w:name="_GoBack"/>
      <w:bookmarkEnd w:id="0"/>
    </w:p>
    <w:p w14:paraId="795D256A" w14:textId="21D31D09" w:rsidR="00B77216" w:rsidRDefault="00B77216" w:rsidP="00B77216">
      <w:pPr>
        <w:jc w:val="center"/>
      </w:pPr>
      <w:r>
        <w:t>Farmácia Dalissa contrata:</w:t>
      </w:r>
    </w:p>
    <w:p w14:paraId="05713AB0" w14:textId="106B2A9D" w:rsidR="00B77216" w:rsidRDefault="00204CDD" w:rsidP="00B77216">
      <w:pPr>
        <w:jc w:val="center"/>
      </w:pPr>
      <w:r>
        <w:t>CONSULTOR DE VENDAS</w:t>
      </w:r>
    </w:p>
    <w:p w14:paraId="63E52A0F" w14:textId="77777777" w:rsidR="00B77216" w:rsidRDefault="00B77216" w:rsidP="00B77216">
      <w:pPr>
        <w:jc w:val="center"/>
      </w:pPr>
    </w:p>
    <w:p w14:paraId="698B5D29" w14:textId="77777777" w:rsidR="00B77216" w:rsidRDefault="00B77216" w:rsidP="00B77216">
      <w:pPr>
        <w:jc w:val="center"/>
      </w:pPr>
      <w:r>
        <w:t>Procuramos pessoas dispostas a:</w:t>
      </w:r>
    </w:p>
    <w:p w14:paraId="2281D453" w14:textId="77777777" w:rsidR="00B77216" w:rsidRDefault="00B77216" w:rsidP="00B77216">
      <w:pPr>
        <w:jc w:val="center"/>
      </w:pPr>
      <w:r>
        <w:t>Desenvolver carreira na área de vendas</w:t>
      </w:r>
    </w:p>
    <w:p w14:paraId="4DA9A91D" w14:textId="77777777" w:rsidR="00B77216" w:rsidRDefault="00B77216" w:rsidP="00B77216">
      <w:pPr>
        <w:jc w:val="center"/>
      </w:pPr>
      <w:r>
        <w:t>Apresentar soluções estéticas e de saúde aos clientes</w:t>
      </w:r>
    </w:p>
    <w:p w14:paraId="3724E6A1" w14:textId="4E75168E" w:rsidR="008545DD" w:rsidRDefault="00B77216" w:rsidP="00B77216">
      <w:pPr>
        <w:jc w:val="center"/>
      </w:pPr>
      <w:r>
        <w:t>Tornar inesquecível a experiência do cliente</w:t>
      </w:r>
    </w:p>
    <w:p w14:paraId="7CEF18C1" w14:textId="7B9595C7" w:rsidR="00B77216" w:rsidRDefault="00B77216" w:rsidP="00B77216">
      <w:pPr>
        <w:jc w:val="center"/>
      </w:pPr>
    </w:p>
    <w:p w14:paraId="349FE243" w14:textId="6D870A0D" w:rsidR="00B77216" w:rsidRDefault="00B77216" w:rsidP="00B77216">
      <w:pPr>
        <w:jc w:val="center"/>
      </w:pPr>
      <w:r>
        <w:t>O colaborador vai atuar nas duas unidades da Dalissa em Atibaia, no atendimento</w:t>
      </w:r>
      <w:r>
        <w:br/>
        <w:t>presencial (balcão) e através de meios remotos, tais como e-mail, whatsapp e telefone.</w:t>
      </w:r>
    </w:p>
    <w:p w14:paraId="3089F993" w14:textId="77777777" w:rsidR="00204CDD" w:rsidRDefault="00204CDD" w:rsidP="00204CDD">
      <w:pPr>
        <w:jc w:val="center"/>
      </w:pPr>
      <w:r>
        <w:t xml:space="preserve">Exige-se </w:t>
      </w:r>
      <w:r w:rsidR="00B77216">
        <w:t>ensino médio</w:t>
      </w:r>
      <w:r>
        <w:t xml:space="preserve"> completo</w:t>
      </w:r>
      <w:r w:rsidR="00B77216">
        <w:t>.</w:t>
      </w:r>
      <w:r>
        <w:br/>
      </w:r>
    </w:p>
    <w:p w14:paraId="564FEC8A" w14:textId="7A4E7FCE" w:rsidR="00204CDD" w:rsidRDefault="00204CDD" w:rsidP="00204CDD">
      <w:pPr>
        <w:jc w:val="center"/>
      </w:pPr>
      <w:r>
        <w:t>HORÁRIO:</w:t>
      </w:r>
      <w:r>
        <w:br/>
        <w:t>De segunda a sexta-feira, das 9 horas às 18 horas,</w:t>
      </w:r>
    </w:p>
    <w:p w14:paraId="53324D1D" w14:textId="77777777" w:rsidR="00204CDD" w:rsidRDefault="00204CDD" w:rsidP="00204CDD">
      <w:pPr>
        <w:jc w:val="center"/>
      </w:pPr>
      <w:r>
        <w:t>com intervalo de uma hora para almoço</w:t>
      </w:r>
    </w:p>
    <w:p w14:paraId="55E7901E" w14:textId="2E1E5A26" w:rsidR="00B77216" w:rsidRDefault="00204CDD" w:rsidP="00204CDD">
      <w:pPr>
        <w:jc w:val="center"/>
      </w:pPr>
      <w:r>
        <w:t>e aos sábados, das 9 horas às 13 horas</w:t>
      </w:r>
      <w:r>
        <w:br/>
      </w:r>
      <w:r>
        <w:br/>
        <w:t>Oferecemos salário condizente com a função e vale-transporte.</w:t>
      </w:r>
      <w:r>
        <w:br/>
      </w:r>
      <w:r>
        <w:br/>
        <w:t>Enviar currículo para o e-mail dalissa@dalissa.com.br, com o assunto “Vaga para Atendimento”.</w:t>
      </w:r>
    </w:p>
    <w:p w14:paraId="2C516B9D" w14:textId="77777777" w:rsidR="00204CDD" w:rsidRDefault="00B77216" w:rsidP="00B77216">
      <w:pPr>
        <w:jc w:val="center"/>
      </w:pPr>
      <w:r>
        <w:br w:type="column"/>
      </w:r>
    </w:p>
    <w:p w14:paraId="5037DCF1" w14:textId="50000876" w:rsidR="00B77216" w:rsidRDefault="00B77216" w:rsidP="00B77216">
      <w:pPr>
        <w:jc w:val="center"/>
      </w:pPr>
      <w:r>
        <w:t>Farmácia Dalissa contrata:</w:t>
      </w:r>
    </w:p>
    <w:p w14:paraId="64530FE7" w14:textId="44717771" w:rsidR="00B77216" w:rsidRDefault="00204CDD" w:rsidP="00B77216">
      <w:pPr>
        <w:jc w:val="center"/>
      </w:pPr>
      <w:r>
        <w:t>AUXILIAR DE LABORATÓRIO</w:t>
      </w:r>
    </w:p>
    <w:p w14:paraId="07396E48" w14:textId="77777777" w:rsidR="00204CDD" w:rsidRDefault="00204CDD" w:rsidP="00204CDD">
      <w:pPr>
        <w:jc w:val="center"/>
      </w:pPr>
    </w:p>
    <w:p w14:paraId="41FD9F00" w14:textId="39C9A130" w:rsidR="00204CDD" w:rsidRDefault="00204CDD" w:rsidP="00204CDD">
      <w:pPr>
        <w:jc w:val="center"/>
      </w:pPr>
      <w:r>
        <w:t>Procuramos pessoas dispostas a:</w:t>
      </w:r>
    </w:p>
    <w:p w14:paraId="3C7A3BD9" w14:textId="14C506DA" w:rsidR="00B77216" w:rsidRDefault="00B77216" w:rsidP="00B77216">
      <w:pPr>
        <w:spacing w:line="240" w:lineRule="auto"/>
        <w:jc w:val="center"/>
      </w:pPr>
      <w:r>
        <w:t>Realizar o processo de manipulação com destreza</w:t>
      </w:r>
      <w:r w:rsidR="00213849">
        <w:t>,</w:t>
      </w:r>
      <w:r>
        <w:t xml:space="preserve"> responsabilidade</w:t>
      </w:r>
      <w:r w:rsidR="00213849">
        <w:t xml:space="preserve"> e senso de equipe</w:t>
      </w:r>
    </w:p>
    <w:p w14:paraId="7928131B" w14:textId="77777777" w:rsidR="00204CDD" w:rsidRDefault="00204CDD" w:rsidP="00B77216">
      <w:pPr>
        <w:spacing w:line="240" w:lineRule="auto"/>
        <w:jc w:val="center"/>
      </w:pPr>
    </w:p>
    <w:p w14:paraId="0FC701B1" w14:textId="3DB69A50" w:rsidR="00204CDD" w:rsidRDefault="00204CDD" w:rsidP="00B77216">
      <w:pPr>
        <w:spacing w:line="240" w:lineRule="auto"/>
        <w:jc w:val="center"/>
      </w:pPr>
      <w:r>
        <w:t>O colaborador vai atuar nos laboratórios das duas unidades da Dalissa em Atibaia.</w:t>
      </w:r>
    </w:p>
    <w:p w14:paraId="4C46A062" w14:textId="77777777" w:rsidR="00204CDD" w:rsidRDefault="00204CDD" w:rsidP="00B77216">
      <w:pPr>
        <w:spacing w:line="240" w:lineRule="auto"/>
        <w:jc w:val="center"/>
      </w:pPr>
    </w:p>
    <w:p w14:paraId="62BCA65E" w14:textId="214AC3CF" w:rsidR="00204CDD" w:rsidRDefault="00204CDD" w:rsidP="00B77216">
      <w:pPr>
        <w:spacing w:line="240" w:lineRule="auto"/>
        <w:jc w:val="center"/>
      </w:pPr>
      <w:r>
        <w:t>Exige-se ensino médio completo.</w:t>
      </w:r>
      <w:r>
        <w:br/>
      </w:r>
    </w:p>
    <w:p w14:paraId="12246F90" w14:textId="213754CB" w:rsidR="00204CDD" w:rsidRDefault="00204CDD" w:rsidP="00B77216">
      <w:pPr>
        <w:spacing w:line="240" w:lineRule="auto"/>
        <w:jc w:val="center"/>
      </w:pPr>
      <w:r>
        <w:t>HORÁRIO:</w:t>
      </w:r>
    </w:p>
    <w:p w14:paraId="3A44ACE9" w14:textId="41486A57" w:rsidR="00B77216" w:rsidRDefault="00B77216" w:rsidP="00B77216">
      <w:pPr>
        <w:spacing w:line="240" w:lineRule="auto"/>
        <w:jc w:val="center"/>
      </w:pPr>
      <w:r>
        <w:t>De segunda a sexta-feira, das 9 horas às 18 horas,</w:t>
      </w:r>
    </w:p>
    <w:p w14:paraId="77AA2FC5" w14:textId="77777777" w:rsidR="00B77216" w:rsidRDefault="00B77216" w:rsidP="00B77216">
      <w:pPr>
        <w:spacing w:line="240" w:lineRule="auto"/>
        <w:jc w:val="center"/>
      </w:pPr>
      <w:r>
        <w:t>com intervalo de uma hora para almoço</w:t>
      </w:r>
    </w:p>
    <w:p w14:paraId="56F7A38F" w14:textId="77777777" w:rsidR="00B77216" w:rsidRDefault="00B77216" w:rsidP="00B77216">
      <w:pPr>
        <w:spacing w:line="240" w:lineRule="auto"/>
        <w:jc w:val="center"/>
      </w:pPr>
      <w:r>
        <w:t>e aos sábados, das 9 horas às 13 horas</w:t>
      </w:r>
    </w:p>
    <w:p w14:paraId="2157B2FC" w14:textId="6387F561" w:rsidR="00B77216" w:rsidRDefault="00B77216" w:rsidP="00B77216">
      <w:pPr>
        <w:jc w:val="center"/>
      </w:pPr>
    </w:p>
    <w:p w14:paraId="71DD735C" w14:textId="1E93466D" w:rsidR="00204CDD" w:rsidRDefault="00204CDD" w:rsidP="00B77216">
      <w:pPr>
        <w:jc w:val="center"/>
      </w:pPr>
      <w:r>
        <w:t>Oferecemos salário condizente com a função e vale-transporte.</w:t>
      </w:r>
    </w:p>
    <w:p w14:paraId="13017919" w14:textId="77777777" w:rsidR="00204CDD" w:rsidRDefault="00204CDD" w:rsidP="00B77216">
      <w:pPr>
        <w:jc w:val="center"/>
      </w:pPr>
    </w:p>
    <w:p w14:paraId="179F3E67" w14:textId="6FEE3E26" w:rsidR="00B77216" w:rsidRPr="00B77216" w:rsidRDefault="00204CDD" w:rsidP="00B77216">
      <w:pPr>
        <w:jc w:val="center"/>
      </w:pPr>
      <w:r>
        <w:t>Enviar currículo para o e-mail dalissa@dalissa.com.br, com o assunto “Vaga para Laboratório”.</w:t>
      </w:r>
    </w:p>
    <w:sectPr w:rsidR="00B77216" w:rsidRPr="00B77216" w:rsidSect="009740BE">
      <w:headerReference w:type="default" r:id="rId7"/>
      <w:footerReference w:type="default" r:id="rId8"/>
      <w:pgSz w:w="11907" w:h="16840" w:code="9"/>
      <w:pgMar w:top="720" w:right="720" w:bottom="720" w:left="720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35ECE" w14:textId="77777777" w:rsidR="006054C2" w:rsidRDefault="006054C2">
      <w:r>
        <w:separator/>
      </w:r>
    </w:p>
  </w:endnote>
  <w:endnote w:type="continuationSeparator" w:id="0">
    <w:p w14:paraId="7556993D" w14:textId="77777777" w:rsidR="006054C2" w:rsidRDefault="0060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DDFC0" w14:textId="77777777" w:rsidR="00412FDC" w:rsidRDefault="00412FDC" w:rsidP="00075216">
    <w:pPr>
      <w:pStyle w:val="Rodap"/>
      <w:pBdr>
        <w:top w:val="single" w:sz="4" w:space="1" w:color="auto"/>
      </w:pBdr>
      <w:spacing w:before="0" w:line="240" w:lineRule="auto"/>
      <w:jc w:val="center"/>
      <w:rPr>
        <w:i/>
        <w:iCs/>
        <w:color w:val="999999"/>
        <w:sz w:val="22"/>
        <w:szCs w:val="22"/>
      </w:rPr>
    </w:pPr>
    <w:r>
      <w:rPr>
        <w:i/>
        <w:iCs/>
        <w:color w:val="999999"/>
        <w:sz w:val="22"/>
        <w:szCs w:val="22"/>
      </w:rPr>
      <w:t>Ética Manipulação Farmacêutica Ltda - CNPJ/CGC nº 00548620/0001-60</w:t>
    </w:r>
  </w:p>
  <w:p w14:paraId="7E8D7D6C" w14:textId="77777777" w:rsidR="00412FDC" w:rsidRDefault="00412FDC" w:rsidP="00075216">
    <w:pPr>
      <w:pStyle w:val="Rodap"/>
      <w:spacing w:before="0" w:line="240" w:lineRule="auto"/>
      <w:jc w:val="center"/>
      <w:rPr>
        <w:i/>
        <w:iCs/>
        <w:color w:val="999999"/>
        <w:sz w:val="22"/>
        <w:szCs w:val="22"/>
      </w:rPr>
    </w:pPr>
    <w:r>
      <w:rPr>
        <w:i/>
        <w:iCs/>
        <w:color w:val="999999"/>
        <w:sz w:val="22"/>
        <w:szCs w:val="22"/>
      </w:rPr>
      <w:t xml:space="preserve">Av. São João, 146 - Atibaia - SP - Tel. 4412-3822 - </w:t>
    </w:r>
    <w:smartTag w:uri="urn:schemas-microsoft-com:office:smarttags" w:element="PersonName">
      <w:r>
        <w:rPr>
          <w:i/>
          <w:iCs/>
          <w:color w:val="999999"/>
          <w:sz w:val="22"/>
          <w:szCs w:val="22"/>
        </w:rPr>
        <w:t>dalissa@dalissa.com.br</w:t>
      </w:r>
    </w:smartTag>
  </w:p>
  <w:p w14:paraId="15118CAD" w14:textId="77777777" w:rsidR="00412FDC" w:rsidRDefault="00412FDC" w:rsidP="00075216">
    <w:pPr>
      <w:pStyle w:val="Rodap"/>
      <w:spacing w:before="0" w:line="240" w:lineRule="auto"/>
      <w:jc w:val="center"/>
      <w:rPr>
        <w:color w:val="808080"/>
      </w:rPr>
    </w:pPr>
    <w:r>
      <w:rPr>
        <w:i/>
        <w:iCs/>
        <w:color w:val="999999"/>
        <w:sz w:val="22"/>
        <w:szCs w:val="22"/>
      </w:rPr>
      <w:t>Farmacêutica Responsável: Lissandra Negrini Bigliatto Oliveira – CRF/SP: 18421</w:t>
    </w:r>
  </w:p>
  <w:p w14:paraId="5D4E86D0" w14:textId="77777777" w:rsidR="00412FDC" w:rsidRDefault="00412F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081BC" w14:textId="77777777" w:rsidR="006054C2" w:rsidRDefault="006054C2">
      <w:r>
        <w:separator/>
      </w:r>
    </w:p>
  </w:footnote>
  <w:footnote w:type="continuationSeparator" w:id="0">
    <w:p w14:paraId="6C8D3472" w14:textId="77777777" w:rsidR="006054C2" w:rsidRDefault="0060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BCE0C" w14:textId="05A86036" w:rsidR="00412FDC" w:rsidRPr="005816C2" w:rsidRDefault="00412FDC" w:rsidP="007862CC">
    <w:pPr>
      <w:pStyle w:val="Cabealho"/>
      <w:pBdr>
        <w:bottom w:val="single" w:sz="4" w:space="1" w:color="auto"/>
      </w:pBdr>
      <w:tabs>
        <w:tab w:val="clear" w:pos="8838"/>
      </w:tabs>
      <w:spacing w:after="120"/>
      <w:jc w:val="center"/>
      <w:rPr>
        <w:sz w:val="20"/>
      </w:rPr>
    </w:pPr>
    <w:r w:rsidRPr="005816C2">
      <w:rPr>
        <w:sz w:val="20"/>
      </w:rPr>
      <w:t xml:space="preserve">   </w:t>
    </w:r>
    <w:r w:rsidR="00CC469F">
      <w:rPr>
        <w:noProof/>
        <w:sz w:val="20"/>
      </w:rPr>
      <w:drawing>
        <wp:inline distT="0" distB="0" distL="0" distR="0" wp14:anchorId="23FB5D9C" wp14:editId="6FCC24B0">
          <wp:extent cx="1514475" cy="1085850"/>
          <wp:effectExtent l="0" t="0" r="0" b="0"/>
          <wp:docPr id="1" name="Imagem 1" descr="Dalis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lis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2075C"/>
    <w:multiLevelType w:val="hybridMultilevel"/>
    <w:tmpl w:val="B75CED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526BC"/>
    <w:multiLevelType w:val="hybridMultilevel"/>
    <w:tmpl w:val="B71071FC"/>
    <w:lvl w:ilvl="0" w:tplc="CE3C8E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335D48"/>
    <w:multiLevelType w:val="hybridMultilevel"/>
    <w:tmpl w:val="44B08964"/>
    <w:lvl w:ilvl="0" w:tplc="0416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87046BA"/>
    <w:multiLevelType w:val="hybridMultilevel"/>
    <w:tmpl w:val="AA2024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85D58"/>
    <w:multiLevelType w:val="hybridMultilevel"/>
    <w:tmpl w:val="FB5E0BC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15C92"/>
    <w:multiLevelType w:val="hybridMultilevel"/>
    <w:tmpl w:val="3E0A70C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76FB1"/>
    <w:multiLevelType w:val="hybridMultilevel"/>
    <w:tmpl w:val="585E72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01F77"/>
    <w:multiLevelType w:val="hybridMultilevel"/>
    <w:tmpl w:val="AA20249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13D"/>
    <w:rsid w:val="00002F47"/>
    <w:rsid w:val="00053224"/>
    <w:rsid w:val="0006275B"/>
    <w:rsid w:val="00075216"/>
    <w:rsid w:val="0008665C"/>
    <w:rsid w:val="00086C49"/>
    <w:rsid w:val="00090DDF"/>
    <w:rsid w:val="000921F5"/>
    <w:rsid w:val="000B3B37"/>
    <w:rsid w:val="000D3069"/>
    <w:rsid w:val="000D3CA2"/>
    <w:rsid w:val="000E46D1"/>
    <w:rsid w:val="000E4828"/>
    <w:rsid w:val="000E66BD"/>
    <w:rsid w:val="000F03F9"/>
    <w:rsid w:val="000F1BC5"/>
    <w:rsid w:val="000F4567"/>
    <w:rsid w:val="00133C7B"/>
    <w:rsid w:val="00141C2C"/>
    <w:rsid w:val="00142500"/>
    <w:rsid w:val="00150C5D"/>
    <w:rsid w:val="0016377D"/>
    <w:rsid w:val="00174D49"/>
    <w:rsid w:val="0018040E"/>
    <w:rsid w:val="001862BE"/>
    <w:rsid w:val="0019412D"/>
    <w:rsid w:val="001A2AA1"/>
    <w:rsid w:val="001A366D"/>
    <w:rsid w:val="001A7EFD"/>
    <w:rsid w:val="001C00BA"/>
    <w:rsid w:val="001E257D"/>
    <w:rsid w:val="001F398E"/>
    <w:rsid w:val="002027EC"/>
    <w:rsid w:val="00204CDD"/>
    <w:rsid w:val="00207A4A"/>
    <w:rsid w:val="002110DE"/>
    <w:rsid w:val="00213849"/>
    <w:rsid w:val="002167A0"/>
    <w:rsid w:val="00233B4D"/>
    <w:rsid w:val="00266423"/>
    <w:rsid w:val="00281C9D"/>
    <w:rsid w:val="002839C8"/>
    <w:rsid w:val="002C6672"/>
    <w:rsid w:val="003076F4"/>
    <w:rsid w:val="00321B4D"/>
    <w:rsid w:val="00337DCC"/>
    <w:rsid w:val="00347981"/>
    <w:rsid w:val="00354890"/>
    <w:rsid w:val="00355DAA"/>
    <w:rsid w:val="003820CC"/>
    <w:rsid w:val="003C291D"/>
    <w:rsid w:val="003C2F0D"/>
    <w:rsid w:val="003C4346"/>
    <w:rsid w:val="003D3605"/>
    <w:rsid w:val="003F156D"/>
    <w:rsid w:val="003F2F80"/>
    <w:rsid w:val="00402806"/>
    <w:rsid w:val="00410ED2"/>
    <w:rsid w:val="00412FDC"/>
    <w:rsid w:val="00413A8B"/>
    <w:rsid w:val="004206D5"/>
    <w:rsid w:val="00426E14"/>
    <w:rsid w:val="00437579"/>
    <w:rsid w:val="00457966"/>
    <w:rsid w:val="0047630F"/>
    <w:rsid w:val="004823AB"/>
    <w:rsid w:val="004D1C20"/>
    <w:rsid w:val="004F1AEC"/>
    <w:rsid w:val="00514D13"/>
    <w:rsid w:val="00556C50"/>
    <w:rsid w:val="00563121"/>
    <w:rsid w:val="00572A09"/>
    <w:rsid w:val="005751A3"/>
    <w:rsid w:val="005816C2"/>
    <w:rsid w:val="005864C1"/>
    <w:rsid w:val="005965AB"/>
    <w:rsid w:val="005B7788"/>
    <w:rsid w:val="006054C2"/>
    <w:rsid w:val="00606905"/>
    <w:rsid w:val="0061397C"/>
    <w:rsid w:val="00617E4E"/>
    <w:rsid w:val="00637BBA"/>
    <w:rsid w:val="006657E6"/>
    <w:rsid w:val="006748D8"/>
    <w:rsid w:val="00680543"/>
    <w:rsid w:val="006855B0"/>
    <w:rsid w:val="00693A25"/>
    <w:rsid w:val="006B2981"/>
    <w:rsid w:val="006D34A4"/>
    <w:rsid w:val="006D4198"/>
    <w:rsid w:val="007022FC"/>
    <w:rsid w:val="00727265"/>
    <w:rsid w:val="007331CA"/>
    <w:rsid w:val="00750618"/>
    <w:rsid w:val="007562A2"/>
    <w:rsid w:val="00780D89"/>
    <w:rsid w:val="007862CC"/>
    <w:rsid w:val="007A1A39"/>
    <w:rsid w:val="007A2D58"/>
    <w:rsid w:val="007B0832"/>
    <w:rsid w:val="007B4B78"/>
    <w:rsid w:val="007B5810"/>
    <w:rsid w:val="007D12B2"/>
    <w:rsid w:val="007D33EE"/>
    <w:rsid w:val="007D717F"/>
    <w:rsid w:val="007E0EFA"/>
    <w:rsid w:val="007F4744"/>
    <w:rsid w:val="007F5D36"/>
    <w:rsid w:val="00801C98"/>
    <w:rsid w:val="008225ED"/>
    <w:rsid w:val="00822742"/>
    <w:rsid w:val="008545DD"/>
    <w:rsid w:val="008555B1"/>
    <w:rsid w:val="00873828"/>
    <w:rsid w:val="00891C58"/>
    <w:rsid w:val="0089213B"/>
    <w:rsid w:val="008C794E"/>
    <w:rsid w:val="008D1F5C"/>
    <w:rsid w:val="008E006F"/>
    <w:rsid w:val="00903F70"/>
    <w:rsid w:val="00914895"/>
    <w:rsid w:val="009266D2"/>
    <w:rsid w:val="0093584E"/>
    <w:rsid w:val="00942564"/>
    <w:rsid w:val="00947D09"/>
    <w:rsid w:val="00956A80"/>
    <w:rsid w:val="00962E63"/>
    <w:rsid w:val="009740BE"/>
    <w:rsid w:val="0099336B"/>
    <w:rsid w:val="009C27A3"/>
    <w:rsid w:val="009C6DC7"/>
    <w:rsid w:val="009F34D4"/>
    <w:rsid w:val="009F6178"/>
    <w:rsid w:val="00A20D7D"/>
    <w:rsid w:val="00A23A99"/>
    <w:rsid w:val="00A31BF0"/>
    <w:rsid w:val="00A35174"/>
    <w:rsid w:val="00A358C8"/>
    <w:rsid w:val="00A43FA3"/>
    <w:rsid w:val="00A472AB"/>
    <w:rsid w:val="00A7346E"/>
    <w:rsid w:val="00A86C63"/>
    <w:rsid w:val="00A93B04"/>
    <w:rsid w:val="00A94C53"/>
    <w:rsid w:val="00A95252"/>
    <w:rsid w:val="00AC58C0"/>
    <w:rsid w:val="00AC681B"/>
    <w:rsid w:val="00AD7310"/>
    <w:rsid w:val="00AE24F0"/>
    <w:rsid w:val="00AE3A36"/>
    <w:rsid w:val="00AF4469"/>
    <w:rsid w:val="00B014F3"/>
    <w:rsid w:val="00B319D6"/>
    <w:rsid w:val="00B37889"/>
    <w:rsid w:val="00B6042F"/>
    <w:rsid w:val="00B73B98"/>
    <w:rsid w:val="00B77216"/>
    <w:rsid w:val="00B86392"/>
    <w:rsid w:val="00BC101D"/>
    <w:rsid w:val="00BD6A3E"/>
    <w:rsid w:val="00BE290D"/>
    <w:rsid w:val="00C04A23"/>
    <w:rsid w:val="00C3013D"/>
    <w:rsid w:val="00C43491"/>
    <w:rsid w:val="00C449EC"/>
    <w:rsid w:val="00C575C2"/>
    <w:rsid w:val="00C7689C"/>
    <w:rsid w:val="00C778F0"/>
    <w:rsid w:val="00C84EBE"/>
    <w:rsid w:val="00CA3160"/>
    <w:rsid w:val="00CA33DF"/>
    <w:rsid w:val="00CC469F"/>
    <w:rsid w:val="00CF2A98"/>
    <w:rsid w:val="00CF42FB"/>
    <w:rsid w:val="00D0072A"/>
    <w:rsid w:val="00D37170"/>
    <w:rsid w:val="00D40322"/>
    <w:rsid w:val="00D62C97"/>
    <w:rsid w:val="00D97024"/>
    <w:rsid w:val="00DA5977"/>
    <w:rsid w:val="00DB0B75"/>
    <w:rsid w:val="00DC3A6B"/>
    <w:rsid w:val="00DE1C54"/>
    <w:rsid w:val="00DF2FC0"/>
    <w:rsid w:val="00DF75C7"/>
    <w:rsid w:val="00E029ED"/>
    <w:rsid w:val="00E11CE1"/>
    <w:rsid w:val="00E158D9"/>
    <w:rsid w:val="00E2146C"/>
    <w:rsid w:val="00E358AC"/>
    <w:rsid w:val="00E4322B"/>
    <w:rsid w:val="00E7360E"/>
    <w:rsid w:val="00E7478F"/>
    <w:rsid w:val="00E867DC"/>
    <w:rsid w:val="00EB18D5"/>
    <w:rsid w:val="00EC4CC6"/>
    <w:rsid w:val="00EC794D"/>
    <w:rsid w:val="00ED10E7"/>
    <w:rsid w:val="00F06192"/>
    <w:rsid w:val="00F170BD"/>
    <w:rsid w:val="00F17DAE"/>
    <w:rsid w:val="00F23DAE"/>
    <w:rsid w:val="00F32B9D"/>
    <w:rsid w:val="00F33F26"/>
    <w:rsid w:val="00F424BC"/>
    <w:rsid w:val="00F451AB"/>
    <w:rsid w:val="00F6729E"/>
    <w:rsid w:val="00FA738B"/>
    <w:rsid w:val="00FB1F12"/>
    <w:rsid w:val="00FC46D1"/>
    <w:rsid w:val="00FC48C5"/>
    <w:rsid w:val="00FF5405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  <w14:docId w14:val="0DA898C0"/>
  <w15:chartTrackingRefBased/>
  <w15:docId w15:val="{76975E62-9F69-431E-8D73-EDF6562E3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line="360" w:lineRule="atLeast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0" w:line="240" w:lineRule="auto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</w:rPr>
  </w:style>
  <w:style w:type="paragraph" w:styleId="Ttulo">
    <w:name w:val="Title"/>
    <w:basedOn w:val="Normal"/>
    <w:qFormat/>
    <w:pPr>
      <w:spacing w:before="0" w:line="240" w:lineRule="auto"/>
      <w:jc w:val="center"/>
    </w:pPr>
    <w:rPr>
      <w:rFonts w:cs="Times New Roman"/>
      <w:b/>
      <w:bCs/>
      <w:u w:val="single"/>
    </w:rPr>
  </w:style>
  <w:style w:type="paragraph" w:styleId="Textodebalo">
    <w:name w:val="Balloon Text"/>
    <w:basedOn w:val="Normal"/>
    <w:semiHidden/>
    <w:rsid w:val="00A93B04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E358AC"/>
    <w:pPr>
      <w:spacing w:before="0" w:line="240" w:lineRule="auto"/>
      <w:ind w:firstLine="1134"/>
      <w:jc w:val="both"/>
    </w:pPr>
    <w:rPr>
      <w:rFonts w:cs="Times New Roman"/>
      <w:sz w:val="32"/>
      <w:szCs w:val="20"/>
    </w:rPr>
  </w:style>
  <w:style w:type="character" w:styleId="nfase">
    <w:name w:val="Emphasis"/>
    <w:qFormat/>
    <w:rsid w:val="00780D89"/>
    <w:rPr>
      <w:i/>
      <w:iCs/>
    </w:rPr>
  </w:style>
  <w:style w:type="character" w:styleId="Hyperlink">
    <w:name w:val="Hyperlink"/>
    <w:rsid w:val="00150C5D"/>
    <w:rPr>
      <w:color w:val="0000FF"/>
      <w:u w:val="single"/>
    </w:rPr>
  </w:style>
  <w:style w:type="table" w:styleId="Tabelacomgrade">
    <w:name w:val="Table Grid"/>
    <w:basedOn w:val="Tabelanormal"/>
    <w:rsid w:val="000D3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76F4"/>
    <w:pPr>
      <w:spacing w:before="0" w:line="240" w:lineRule="auto"/>
      <w:ind w:left="720"/>
      <w:contextualSpacing/>
    </w:pPr>
    <w:rPr>
      <w:rFonts w:ascii="Times New Roman" w:eastAsia="Calibri" w:hAnsi="Times New Roman" w:cs="Times New Roman"/>
      <w:lang w:val="en-US" w:eastAsia="en-US"/>
    </w:rPr>
  </w:style>
  <w:style w:type="character" w:styleId="HiperlinkVisitado">
    <w:name w:val="FollowedHyperlink"/>
    <w:rsid w:val="007862CC"/>
    <w:rPr>
      <w:color w:val="800080"/>
      <w:u w:val="single"/>
    </w:rPr>
  </w:style>
  <w:style w:type="character" w:customStyle="1" w:styleId="bold1">
    <w:name w:val="bold1"/>
    <w:rsid w:val="00402806"/>
    <w:rPr>
      <w:b/>
      <w:b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4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1095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Farmácia Aurea disponibiliza amostras de princípios ativos e veículos diferenciados como gel, gel creme, creme gel, loção cr</vt:lpstr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Farmácia Aurea disponibiliza amostras de princípios ativos e veículos diferenciados como gel, gel creme, creme gel, loção cr</dc:title>
  <dc:subject/>
  <dc:creator>Ricardo</dc:creator>
  <cp:keywords/>
  <cp:lastModifiedBy>ana</cp:lastModifiedBy>
  <cp:revision>2</cp:revision>
  <cp:lastPrinted>2019-08-28T11:57:00Z</cp:lastPrinted>
  <dcterms:created xsi:type="dcterms:W3CDTF">2019-08-28T12:00:00Z</dcterms:created>
  <dcterms:modified xsi:type="dcterms:W3CDTF">2019-08-28T12:00:00Z</dcterms:modified>
</cp:coreProperties>
</file>