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C3" w:rsidRDefault="006149C3" w:rsidP="006149C3">
      <w:pPr>
        <w:jc w:val="center"/>
        <w:rPr>
          <w:rFonts w:ascii="Calibri" w:hAnsi="Calibri" w:cs="Calibri"/>
          <w:b/>
          <w:color w:val="000000"/>
          <w:sz w:val="52"/>
        </w:rPr>
      </w:pPr>
      <w:r w:rsidRPr="006149C3">
        <w:rPr>
          <w:rFonts w:ascii="Calibri" w:hAnsi="Calibri" w:cs="Calibri"/>
          <w:b/>
          <w:color w:val="000000"/>
          <w:sz w:val="52"/>
        </w:rPr>
        <w:t xml:space="preserve">BOLSA DE ESTUDOS DA MSD ANIMAL HEALTH/WVA </w:t>
      </w:r>
    </w:p>
    <w:p w:rsidR="006149C3" w:rsidRDefault="006149C3" w:rsidP="006149C3">
      <w:pPr>
        <w:jc w:val="center"/>
        <w:rPr>
          <w:rFonts w:ascii="Calibri" w:hAnsi="Calibri" w:cs="Calibri"/>
          <w:color w:val="000000"/>
          <w:sz w:val="36"/>
        </w:rPr>
      </w:pPr>
      <w:r w:rsidRPr="006149C3">
        <w:rPr>
          <w:b/>
          <w:noProof/>
          <w:sz w:val="52"/>
          <w:lang w:eastAsia="pt-BR"/>
        </w:rPr>
        <w:drawing>
          <wp:anchor distT="0" distB="0" distL="114300" distR="114300" simplePos="0" relativeHeight="251658240" behindDoc="1" locked="0" layoutInCell="1" allowOverlap="1" wp14:anchorId="4CE5E9E5" wp14:editId="2B4AC970">
            <wp:simplePos x="0" y="0"/>
            <wp:positionH relativeFrom="margin">
              <wp:align>left</wp:align>
            </wp:positionH>
            <wp:positionV relativeFrom="paragraph">
              <wp:posOffset>1442085</wp:posOffset>
            </wp:positionV>
            <wp:extent cx="5372100" cy="404431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lsa estagio ve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44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9C3">
        <w:rPr>
          <w:rFonts w:ascii="Calibri" w:hAnsi="Calibri" w:cs="Calibri"/>
          <w:b/>
          <w:color w:val="000000"/>
          <w:sz w:val="52"/>
        </w:rPr>
        <w:t>P</w:t>
      </w:r>
      <w:r w:rsidRPr="006149C3">
        <w:rPr>
          <w:rFonts w:ascii="Calibri" w:hAnsi="Calibri" w:cs="Calibri"/>
          <w:color w:val="000000"/>
          <w:sz w:val="36"/>
        </w:rPr>
        <w:t xml:space="preserve">ara estudantes de Medicina Veterinária da </w:t>
      </w:r>
      <w:r>
        <w:rPr>
          <w:rFonts w:ascii="Calibri" w:hAnsi="Calibri" w:cs="Calibri"/>
          <w:color w:val="000000"/>
          <w:sz w:val="36"/>
        </w:rPr>
        <w:t xml:space="preserve">América do Sul </w:t>
      </w:r>
    </w:p>
    <w:p w:rsidR="006149C3" w:rsidRDefault="006149C3" w:rsidP="006149C3">
      <w:pPr>
        <w:pStyle w:val="NormalWeb"/>
        <w:shd w:val="clear" w:color="auto" w:fill="FFFFFF"/>
        <w:jc w:val="center"/>
        <w:rPr>
          <w:rFonts w:ascii="Calibri" w:hAnsi="Calibri" w:cs="Calibri"/>
          <w:color w:val="000000"/>
        </w:rPr>
      </w:pPr>
      <w:r w:rsidRPr="006149C3">
        <w:rPr>
          <w:rFonts w:ascii="Calibri" w:hAnsi="Calibri" w:cs="Calibri"/>
          <w:color w:val="000000"/>
          <w:sz w:val="28"/>
        </w:rPr>
        <w:t>P</w:t>
      </w:r>
      <w:r>
        <w:rPr>
          <w:rFonts w:ascii="Calibri" w:hAnsi="Calibri" w:cs="Calibri"/>
          <w:color w:val="000000"/>
          <w:sz w:val="28"/>
        </w:rPr>
        <w:t xml:space="preserve">razo para aplicação: </w:t>
      </w:r>
      <w:r w:rsidRPr="006149C3">
        <w:rPr>
          <w:rFonts w:ascii="Calibri" w:hAnsi="Calibri" w:cs="Calibri"/>
          <w:color w:val="000000"/>
          <w:sz w:val="28"/>
          <w:szCs w:val="22"/>
        </w:rPr>
        <w:t xml:space="preserve">até 31 de dezembro </w:t>
      </w:r>
      <w:r>
        <w:rPr>
          <w:rFonts w:ascii="Calibri" w:hAnsi="Calibri" w:cs="Calibri"/>
          <w:color w:val="000000"/>
          <w:sz w:val="28"/>
        </w:rPr>
        <w:t>2017</w:t>
      </w:r>
      <w:r w:rsidRPr="006149C3">
        <w:rPr>
          <w:rFonts w:ascii="Calibri" w:hAnsi="Calibri" w:cs="Calibri"/>
          <w:b/>
          <w:bCs/>
          <w:color w:val="1F497D"/>
        </w:rPr>
        <w:t xml:space="preserve"> </w:t>
      </w:r>
    </w:p>
    <w:p w:rsidR="006149C3" w:rsidRDefault="006149C3" w:rsidP="006149C3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</w:tblGrid>
      <w:tr w:rsidR="006149C3" w:rsidTr="006149C3">
        <w:trPr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2018B26" wp14:editId="5043FA15">
                  <wp:simplePos x="0" y="0"/>
                  <wp:positionH relativeFrom="leftMargin">
                    <wp:posOffset>-123825</wp:posOffset>
                  </wp:positionH>
                  <wp:positionV relativeFrom="paragraph">
                    <wp:posOffset>168910</wp:posOffset>
                  </wp:positionV>
                  <wp:extent cx="1019175" cy="757555"/>
                  <wp:effectExtent l="0" t="0" r="9525" b="4445"/>
                  <wp:wrapNone/>
                  <wp:docPr id="4" name="Imagem 4" descr="cid:part1.00000700.01020502@worldvet.or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_x0000_i1025" descr="cid:part1.00000700.01020502@worldvet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  <w:t xml:space="preserve"> </w:t>
            </w:r>
          </w:p>
          <w:p w:rsidR="006149C3" w:rsidRDefault="006149C3">
            <w:pPr>
              <w:pStyle w:val="NormalWeb"/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  <w:t xml:space="preserve">                         MAIS INFORMAÇÕES </w:t>
            </w:r>
          </w:p>
          <w:p w:rsidR="006149C3" w:rsidRDefault="006149C3">
            <w:pPr>
              <w:pStyle w:val="NormalWeb"/>
            </w:pPr>
            <w:r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  <w:t>Zeev</w:t>
            </w:r>
            <w:proofErr w:type="spellEnd"/>
            <w:r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  <w:t>Noga</w:t>
            </w:r>
            <w:proofErr w:type="spellEnd"/>
            <w:r>
              <w:rPr>
                <w:rFonts w:ascii="Tahoma" w:hAnsi="Tahoma" w:cs="Tahoma"/>
                <w:b/>
                <w:bCs/>
                <w:color w:val="4F6228"/>
                <w:sz w:val="20"/>
                <w:szCs w:val="20"/>
              </w:rPr>
              <w:t xml:space="preserve"> </w:t>
            </w: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6149C3" w:rsidTr="006149C3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49C3" w:rsidRDefault="006149C3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</w:tr>
    </w:tbl>
    <w:p w:rsidR="00004874" w:rsidRPr="006149C3" w:rsidRDefault="006149C3" w:rsidP="006149C3">
      <w:pPr>
        <w:rPr>
          <w:sz w:val="28"/>
        </w:rPr>
      </w:pPr>
      <w:r w:rsidRPr="006149C3">
        <w:rPr>
          <w:rFonts w:ascii="Tahoma" w:hAnsi="Tahoma" w:cs="Tahoma"/>
          <w:b/>
          <w:bCs/>
          <w:color w:val="4F6228"/>
          <w:sz w:val="20"/>
          <w:lang w:val="en-US"/>
        </w:rPr>
        <w:t>World Veterinary Association (WVA)</w:t>
      </w:r>
      <w:r w:rsidRPr="006149C3">
        <w:rPr>
          <w:rFonts w:ascii="Tahoma" w:hAnsi="Tahoma" w:cs="Tahoma"/>
          <w:color w:val="4F6228"/>
          <w:sz w:val="20"/>
          <w:lang w:val="en-US"/>
        </w:rPr>
        <w:t xml:space="preserve"> </w:t>
      </w:r>
      <w:r w:rsidRPr="006149C3">
        <w:rPr>
          <w:rFonts w:ascii="Tahoma" w:hAnsi="Tahoma" w:cs="Tahoma"/>
          <w:color w:val="4F6228"/>
          <w:sz w:val="20"/>
          <w:lang w:val="en-US"/>
        </w:rPr>
        <w:br/>
        <w:t xml:space="preserve">Avenue de </w:t>
      </w:r>
      <w:proofErr w:type="spellStart"/>
      <w:r w:rsidRPr="006149C3">
        <w:rPr>
          <w:rFonts w:ascii="Tahoma" w:hAnsi="Tahoma" w:cs="Tahoma"/>
          <w:color w:val="4F6228"/>
          <w:sz w:val="20"/>
          <w:lang w:val="en-US"/>
        </w:rPr>
        <w:t>Tervueren</w:t>
      </w:r>
      <w:proofErr w:type="spellEnd"/>
      <w:r w:rsidRPr="006149C3">
        <w:rPr>
          <w:rFonts w:ascii="Tahoma" w:hAnsi="Tahoma" w:cs="Tahoma"/>
          <w:color w:val="4F6228"/>
          <w:sz w:val="20"/>
          <w:lang w:val="en-US"/>
        </w:rPr>
        <w:t xml:space="preserve"> 12 </w:t>
      </w:r>
      <w:r w:rsidRPr="006149C3">
        <w:rPr>
          <w:rFonts w:ascii="Tahoma" w:hAnsi="Tahoma" w:cs="Tahoma"/>
          <w:color w:val="4F6228"/>
          <w:sz w:val="20"/>
          <w:lang w:val="en-US"/>
        </w:rPr>
        <w:br/>
        <w:t xml:space="preserve">B-1040 Brussels, Belgium </w:t>
      </w:r>
      <w:r w:rsidRPr="006149C3">
        <w:rPr>
          <w:rFonts w:ascii="Tahoma" w:hAnsi="Tahoma" w:cs="Tahoma"/>
          <w:color w:val="4F6228"/>
          <w:sz w:val="20"/>
          <w:lang w:val="en-US"/>
        </w:rPr>
        <w:br/>
        <w:t xml:space="preserve">Tel: </w:t>
      </w:r>
      <w:hyperlink r:id="rId8" w:tgtFrame="_blank" w:history="1">
        <w:r w:rsidRPr="006149C3">
          <w:rPr>
            <w:rStyle w:val="Hyperlink"/>
            <w:rFonts w:ascii="Tahoma" w:hAnsi="Tahoma" w:cs="Tahoma"/>
            <w:sz w:val="20"/>
            <w:lang w:val="en-US"/>
          </w:rPr>
          <w:t>+32 (0) 2 533 70 22</w:t>
        </w:r>
      </w:hyperlink>
      <w:r w:rsidRPr="006149C3">
        <w:rPr>
          <w:rFonts w:ascii="Tahoma" w:hAnsi="Tahoma" w:cs="Tahoma"/>
          <w:color w:val="1F497D"/>
          <w:sz w:val="20"/>
          <w:lang w:val="en-US"/>
        </w:rPr>
        <w:br/>
      </w:r>
      <w:hyperlink r:id="rId9" w:tgtFrame="_blank" w:history="1">
        <w:r w:rsidRPr="006149C3">
          <w:rPr>
            <w:rStyle w:val="Hyperlink"/>
            <w:rFonts w:ascii="Tahoma" w:hAnsi="Tahoma" w:cs="Tahoma"/>
            <w:sz w:val="20"/>
            <w:lang w:val="en-US"/>
          </w:rPr>
          <w:t>zeev_noga@worldvet.org</w:t>
        </w:r>
      </w:hyperlink>
      <w:r w:rsidRPr="006149C3">
        <w:rPr>
          <w:rFonts w:ascii="Tahoma" w:hAnsi="Tahoma" w:cs="Tahoma"/>
          <w:color w:val="1F497D"/>
          <w:sz w:val="20"/>
          <w:lang w:val="en-US"/>
        </w:rPr>
        <w:t xml:space="preserve"> </w:t>
      </w:r>
      <w:r w:rsidRPr="006149C3">
        <w:rPr>
          <w:rFonts w:ascii="Tahoma" w:hAnsi="Tahoma" w:cs="Tahoma"/>
          <w:color w:val="1F497D"/>
          <w:sz w:val="20"/>
          <w:lang w:val="en-US"/>
        </w:rPr>
        <w:br/>
      </w:r>
      <w:hyperlink r:id="rId10" w:tgtFrame="_blank" w:history="1">
        <w:r w:rsidRPr="006149C3">
          <w:rPr>
            <w:rStyle w:val="Hyperlink"/>
            <w:rFonts w:ascii="Tahoma" w:hAnsi="Tahoma" w:cs="Tahoma"/>
            <w:sz w:val="20"/>
            <w:lang w:val="en-US"/>
          </w:rPr>
          <w:t xml:space="preserve">secretariat@worldvet.org </w:t>
        </w:r>
      </w:hyperlink>
      <w:r w:rsidRPr="006149C3">
        <w:rPr>
          <w:rFonts w:ascii="Tahoma" w:hAnsi="Tahoma" w:cs="Tahoma"/>
          <w:color w:val="1F497D"/>
          <w:sz w:val="20"/>
          <w:lang w:val="en-US"/>
        </w:rPr>
        <w:br/>
      </w:r>
      <w:hyperlink r:id="rId11" w:tgtFrame="_blank" w:history="1">
        <w:r w:rsidRPr="006149C3">
          <w:rPr>
            <w:rStyle w:val="Hyperlink"/>
            <w:rFonts w:ascii="Tahoma" w:hAnsi="Tahoma" w:cs="Tahoma"/>
            <w:sz w:val="20"/>
            <w:lang w:val="en-US"/>
          </w:rPr>
          <w:t>http://www.worldvet.org</w:t>
        </w:r>
      </w:hyperlink>
    </w:p>
    <w:sectPr w:rsidR="00004874" w:rsidRPr="006149C3" w:rsidSect="006149C3">
      <w:pgSz w:w="11906" w:h="16838"/>
      <w:pgMar w:top="568" w:right="1133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C3"/>
    <w:rsid w:val="00004874"/>
    <w:rsid w:val="005B37C7"/>
    <w:rsid w:val="0061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372BC2"/>
  <w15:chartTrackingRefBased/>
  <w15:docId w15:val="{7BDD65EE-A40D-4CD7-84BF-67673AC8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149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49C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2%202%20533%2070%20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jpg@01D36452.7892D1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worldvet.org/" TargetMode="External"/><Relationship Id="rId5" Type="http://schemas.openxmlformats.org/officeDocument/2006/relationships/hyperlink" Target="http://www.worldvet.org/" TargetMode="External"/><Relationship Id="rId10" Type="http://schemas.openxmlformats.org/officeDocument/2006/relationships/hyperlink" Target="mailto:secretariat@worldvet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zeev_noga@worldvet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2017-11-23T17:44:00Z</dcterms:created>
  <dcterms:modified xsi:type="dcterms:W3CDTF">2017-11-23T17:52:00Z</dcterms:modified>
</cp:coreProperties>
</file>